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3A" w:rsidRDefault="00CF313A" w:rsidP="00CF313A">
      <w:pPr>
        <w:pStyle w:val="NormalWeb"/>
      </w:pPr>
      <w:r>
        <w:rPr>
          <w:noProof/>
        </w:rPr>
        <w:drawing>
          <wp:inline distT="0" distB="0" distL="0" distR="0">
            <wp:extent cx="4756150" cy="962025"/>
            <wp:effectExtent l="0" t="0" r="6350" b="9525"/>
            <wp:docPr id="1" name="Imagen 1" descr="cid: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756150" cy="962025"/>
                    </a:xfrm>
                    <a:prstGeom prst="rect">
                      <a:avLst/>
                    </a:prstGeom>
                    <a:noFill/>
                    <a:ln>
                      <a:noFill/>
                    </a:ln>
                  </pic:spPr>
                </pic:pic>
              </a:graphicData>
            </a:graphic>
          </wp:inline>
        </w:drawing>
      </w:r>
    </w:p>
    <w:p w:rsidR="00CF313A" w:rsidRDefault="00CF313A" w:rsidP="00CF313A">
      <w:pPr>
        <w:pStyle w:val="NormalWeb"/>
      </w:pPr>
      <w:r>
        <w:t>Estimado colegiado/a</w:t>
      </w:r>
    </w:p>
    <w:p w:rsidR="00CF313A" w:rsidRDefault="00CF313A" w:rsidP="00CF313A">
      <w:pPr>
        <w:pStyle w:val="NormalWeb"/>
        <w:jc w:val="both"/>
      </w:pPr>
      <w:r>
        <w:t xml:space="preserve"> Nos es grato anunciar que nuestro Colegio ha suscrito un Convenio con la empresa </w:t>
      </w:r>
      <w:r>
        <w:rPr>
          <w:rStyle w:val="Textoennegrita"/>
        </w:rPr>
        <w:t>INGESIST</w:t>
      </w:r>
      <w:r>
        <w:t>, con sede en la Calle Cádiz 10 de Santander “</w:t>
      </w:r>
      <w:proofErr w:type="spellStart"/>
      <w:r>
        <w:rPr>
          <w:rStyle w:val="nfasis"/>
          <w:b/>
          <w:bCs/>
        </w:rPr>
        <w:t>Macniacos</w:t>
      </w:r>
      <w:proofErr w:type="spellEnd"/>
      <w:r>
        <w:t xml:space="preserve">”, para ofertar a </w:t>
      </w:r>
      <w:proofErr w:type="gramStart"/>
      <w:r>
        <w:t>los colegiados</w:t>
      </w:r>
      <w:proofErr w:type="gramEnd"/>
      <w:r>
        <w:t xml:space="preserve"> herramientas y servicios tecnológicos en condiciones económicas ventajosas.</w:t>
      </w:r>
    </w:p>
    <w:p w:rsidR="00CF313A" w:rsidRDefault="00CF313A" w:rsidP="00CF313A">
      <w:pPr>
        <w:pStyle w:val="NormalWeb"/>
        <w:jc w:val="both"/>
      </w:pPr>
      <w:r>
        <w:t> Los servicios ofrecidos son:</w:t>
      </w:r>
    </w:p>
    <w:p w:rsidR="00CF313A" w:rsidRDefault="00CF313A" w:rsidP="00CF313A">
      <w:pPr>
        <w:pStyle w:val="NormalWeb"/>
        <w:jc w:val="both"/>
      </w:pPr>
      <w:r>
        <w:t> </w:t>
      </w:r>
      <w:r>
        <w:rPr>
          <w:rStyle w:val="Textoennegrita"/>
        </w:rPr>
        <w:t>Equipos informáticos de la marca INGESIST 3.0</w:t>
      </w:r>
      <w:r>
        <w:t xml:space="preserve"> sujetos a un 10% de descuento.</w:t>
      </w:r>
    </w:p>
    <w:p w:rsidR="00CF313A" w:rsidRDefault="00CF313A" w:rsidP="00CF313A">
      <w:pPr>
        <w:pStyle w:val="NormalWeb"/>
        <w:jc w:val="both"/>
      </w:pPr>
      <w:r>
        <w:rPr>
          <w:rStyle w:val="Textoennegrita"/>
        </w:rPr>
        <w:t xml:space="preserve">Servicios de </w:t>
      </w:r>
      <w:proofErr w:type="spellStart"/>
      <w:r>
        <w:rPr>
          <w:rStyle w:val="Textoennegrita"/>
        </w:rPr>
        <w:t>Vpn</w:t>
      </w:r>
      <w:proofErr w:type="spellEnd"/>
      <w:r>
        <w:t xml:space="preserve"> (</w:t>
      </w:r>
      <w:r>
        <w:rPr>
          <w:rStyle w:val="nfasis"/>
        </w:rPr>
        <w:t xml:space="preserve">red privada virtual que permite conectar equipos de forma segura, </w:t>
      </w:r>
      <w:proofErr w:type="spellStart"/>
      <w:r>
        <w:rPr>
          <w:rStyle w:val="nfasis"/>
        </w:rPr>
        <w:t>p.e</w:t>
      </w:r>
      <w:proofErr w:type="spellEnd"/>
      <w:r>
        <w:rPr>
          <w:rStyle w:val="nfasis"/>
        </w:rPr>
        <w:t xml:space="preserve"> despacho-domicilio/portátil</w:t>
      </w:r>
      <w:r>
        <w:t>) facilitando el teletrabajo o acceso remoto al despacho.</w:t>
      </w:r>
    </w:p>
    <w:p w:rsidR="00CF313A" w:rsidRDefault="00CF313A" w:rsidP="00CF313A">
      <w:pPr>
        <w:numPr>
          <w:ilvl w:val="0"/>
          <w:numId w:val="1"/>
        </w:numPr>
        <w:spacing w:before="100" w:beforeAutospacing="1" w:after="100" w:afterAutospacing="1"/>
        <w:jc w:val="both"/>
      </w:pPr>
      <w:r>
        <w:t>2 VPN 9,95€</w:t>
      </w:r>
    </w:p>
    <w:p w:rsidR="00CF313A" w:rsidRDefault="00CF313A" w:rsidP="00CF313A">
      <w:pPr>
        <w:numPr>
          <w:ilvl w:val="0"/>
          <w:numId w:val="1"/>
        </w:numPr>
        <w:spacing w:before="100" w:beforeAutospacing="1" w:after="100" w:afterAutospacing="1"/>
        <w:jc w:val="both"/>
      </w:pPr>
      <w:r>
        <w:t>5 VPN 15€</w:t>
      </w:r>
    </w:p>
    <w:p w:rsidR="00CF313A" w:rsidRDefault="00CF313A" w:rsidP="00CF313A">
      <w:pPr>
        <w:numPr>
          <w:ilvl w:val="0"/>
          <w:numId w:val="1"/>
        </w:numPr>
        <w:spacing w:before="100" w:beforeAutospacing="1" w:after="100" w:afterAutospacing="1"/>
        <w:jc w:val="both"/>
      </w:pPr>
      <w:r>
        <w:t>10 VPN 25€*Como parte del convenio a todos los colegiados que su centro de trabajo se encuentre en el arco de la Bahía de Santander no se les cobrara las salidas de los técnicos si fueran necesarias para la instalación del servicio VPN.</w:t>
      </w:r>
    </w:p>
    <w:p w:rsidR="00CF313A" w:rsidRDefault="00CF313A" w:rsidP="00CF313A">
      <w:pPr>
        <w:pStyle w:val="NormalWeb"/>
        <w:jc w:val="both"/>
      </w:pPr>
      <w:r>
        <w:rPr>
          <w:rStyle w:val="Textoennegrita"/>
        </w:rPr>
        <w:t>Mantenimiento informático integral + VPN GRATIS por 65€/Mes</w:t>
      </w:r>
      <w:r>
        <w:t xml:space="preserve"> sujeto a un máximo de 3 puestos de trabajo.</w:t>
      </w:r>
    </w:p>
    <w:p w:rsidR="00CF313A" w:rsidRDefault="00CF313A" w:rsidP="00CF313A">
      <w:pPr>
        <w:pStyle w:val="NormalWeb"/>
        <w:jc w:val="both"/>
      </w:pPr>
      <w:r>
        <w:t xml:space="preserve">Todos los Colegiados podrán beneficiarse de una </w:t>
      </w:r>
      <w:r>
        <w:rPr>
          <w:rStyle w:val="Textoennegrita"/>
        </w:rPr>
        <w:t xml:space="preserve">AUDITORIA INTEGRAL de su equipamiento informático y de </w:t>
      </w:r>
      <w:proofErr w:type="spellStart"/>
      <w:r>
        <w:rPr>
          <w:rStyle w:val="Textoennegrita"/>
        </w:rPr>
        <w:t>ciberseguridad</w:t>
      </w:r>
      <w:proofErr w:type="spellEnd"/>
      <w:r>
        <w:rPr>
          <w:rStyle w:val="Textoennegrita"/>
        </w:rPr>
        <w:t xml:space="preserve"> de manera </w:t>
      </w:r>
      <w:r>
        <w:rPr>
          <w:rStyle w:val="Textoennegrita"/>
          <w:u w:val="single"/>
        </w:rPr>
        <w:t>Gratuita</w:t>
      </w:r>
      <w:r>
        <w:rPr>
          <w:rStyle w:val="Textoennegrita"/>
        </w:rPr>
        <w:t>.</w:t>
      </w:r>
    </w:p>
    <w:p w:rsidR="00CF313A" w:rsidRDefault="00CF313A" w:rsidP="00CF313A">
      <w:pPr>
        <w:pStyle w:val="NormalWeb"/>
        <w:jc w:val="both"/>
      </w:pPr>
      <w:r>
        <w:t> </w:t>
      </w:r>
    </w:p>
    <w:p w:rsidR="00CF313A" w:rsidRDefault="00CF313A" w:rsidP="00CF313A">
      <w:pPr>
        <w:pStyle w:val="NormalWeb"/>
        <w:jc w:val="both"/>
      </w:pPr>
      <w:r>
        <w:t xml:space="preserve">Creación, puesta en marcha y mantenimiento de una </w:t>
      </w:r>
      <w:r>
        <w:rPr>
          <w:rStyle w:val="Textoennegrita"/>
        </w:rPr>
        <w:t>sala de conferencias Virtual</w:t>
      </w:r>
      <w:r>
        <w:t>, totalmente privada y encriptada sujeta a un 20% de descuento en su cuota.</w:t>
      </w:r>
      <w:r>
        <w:t xml:space="preserve"> </w:t>
      </w:r>
      <w:r>
        <w:t>Adjuntamos ficha de servicios.</w:t>
      </w:r>
      <w:r>
        <w:t xml:space="preserve"> </w:t>
      </w:r>
      <w:bookmarkStart w:id="0" w:name="_GoBack"/>
      <w:bookmarkEnd w:id="0"/>
      <w:r>
        <w:t xml:space="preserve">Para poder acceder a los productos, servicios y descuentos descritos se deberá acreditar la condición de Colegiado/a en </w:t>
      </w:r>
      <w:r>
        <w:rPr>
          <w:rStyle w:val="Textoennegrita"/>
        </w:rPr>
        <w:t>INGESIST</w:t>
      </w:r>
      <w:r>
        <w:t xml:space="preserve">, Calle Cádiz 10. </w:t>
      </w:r>
      <w:proofErr w:type="spellStart"/>
      <w:r>
        <w:t>Tfno</w:t>
      </w:r>
      <w:proofErr w:type="spellEnd"/>
      <w:r>
        <w:t xml:space="preserve"> 942 536223 </w:t>
      </w:r>
      <w:hyperlink r:id="rId8" w:history="1">
        <w:r>
          <w:rPr>
            <w:rStyle w:val="Hipervnculo"/>
          </w:rPr>
          <w:t>admon.ingesist@gmail.com</w:t>
        </w:r>
      </w:hyperlink>
    </w:p>
    <w:p w:rsidR="00CF313A" w:rsidRDefault="00CF313A" w:rsidP="00CF313A">
      <w:pPr>
        <w:pStyle w:val="NormalWeb"/>
        <w:jc w:val="both"/>
      </w:pPr>
      <w:r>
        <w:t> </w:t>
      </w:r>
    </w:p>
    <w:p w:rsidR="00CF313A" w:rsidRDefault="00CF313A" w:rsidP="00CF313A">
      <w:pPr>
        <w:pStyle w:val="NormalWeb"/>
        <w:jc w:val="both"/>
      </w:pPr>
      <w:r>
        <w:t>Esperamos que resulte de vuestro interés. </w:t>
      </w:r>
    </w:p>
    <w:p w:rsidR="00CF313A" w:rsidRDefault="00CF313A" w:rsidP="00CF313A">
      <w:pPr>
        <w:pStyle w:val="NormalWeb"/>
        <w:jc w:val="both"/>
      </w:pPr>
      <w:r>
        <w:rPr>
          <w:rStyle w:val="Textoennegrita"/>
        </w:rPr>
        <w:t>ICA Cantabria</w:t>
      </w:r>
    </w:p>
    <w:p w:rsidR="00CF313A" w:rsidRDefault="00CF313A" w:rsidP="00CF313A">
      <w:pPr>
        <w:pStyle w:val="NormalWeb"/>
        <w:jc w:val="both"/>
      </w:pPr>
      <w:r>
        <w:t>Junta de Gobierno</w:t>
      </w:r>
    </w:p>
    <w:p w:rsidR="00CF313A" w:rsidRDefault="00CF313A" w:rsidP="00CF313A">
      <w:pPr>
        <w:pStyle w:val="NormalWeb"/>
        <w:jc w:val="both"/>
      </w:pPr>
    </w:p>
    <w:sectPr w:rsidR="00CF31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343"/>
    <w:multiLevelType w:val="multilevel"/>
    <w:tmpl w:val="663EB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3A"/>
    <w:rsid w:val="005E7387"/>
    <w:rsid w:val="00CF3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3A"/>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313A"/>
    <w:rPr>
      <w:color w:val="0000FF"/>
      <w:u w:val="single"/>
    </w:rPr>
  </w:style>
  <w:style w:type="paragraph" w:styleId="NormalWeb">
    <w:name w:val="Normal (Web)"/>
    <w:basedOn w:val="Normal"/>
    <w:uiPriority w:val="99"/>
    <w:semiHidden/>
    <w:unhideWhenUsed/>
    <w:rsid w:val="00CF313A"/>
    <w:pPr>
      <w:spacing w:before="100" w:beforeAutospacing="1" w:after="100" w:afterAutospacing="1"/>
    </w:pPr>
  </w:style>
  <w:style w:type="character" w:styleId="Textoennegrita">
    <w:name w:val="Strong"/>
    <w:basedOn w:val="Fuentedeprrafopredeter"/>
    <w:uiPriority w:val="22"/>
    <w:qFormat/>
    <w:rsid w:val="00CF313A"/>
    <w:rPr>
      <w:b/>
      <w:bCs/>
    </w:rPr>
  </w:style>
  <w:style w:type="character" w:styleId="nfasis">
    <w:name w:val="Emphasis"/>
    <w:basedOn w:val="Fuentedeprrafopredeter"/>
    <w:uiPriority w:val="20"/>
    <w:qFormat/>
    <w:rsid w:val="00CF313A"/>
    <w:rPr>
      <w:i/>
      <w:iCs/>
    </w:rPr>
  </w:style>
  <w:style w:type="paragraph" w:styleId="Textodeglobo">
    <w:name w:val="Balloon Text"/>
    <w:basedOn w:val="Normal"/>
    <w:link w:val="TextodegloboCar"/>
    <w:uiPriority w:val="99"/>
    <w:semiHidden/>
    <w:unhideWhenUsed/>
    <w:rsid w:val="00CF313A"/>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13A"/>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3A"/>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313A"/>
    <w:rPr>
      <w:color w:val="0000FF"/>
      <w:u w:val="single"/>
    </w:rPr>
  </w:style>
  <w:style w:type="paragraph" w:styleId="NormalWeb">
    <w:name w:val="Normal (Web)"/>
    <w:basedOn w:val="Normal"/>
    <w:uiPriority w:val="99"/>
    <w:semiHidden/>
    <w:unhideWhenUsed/>
    <w:rsid w:val="00CF313A"/>
    <w:pPr>
      <w:spacing w:before="100" w:beforeAutospacing="1" w:after="100" w:afterAutospacing="1"/>
    </w:pPr>
  </w:style>
  <w:style w:type="character" w:styleId="Textoennegrita">
    <w:name w:val="Strong"/>
    <w:basedOn w:val="Fuentedeprrafopredeter"/>
    <w:uiPriority w:val="22"/>
    <w:qFormat/>
    <w:rsid w:val="00CF313A"/>
    <w:rPr>
      <w:b/>
      <w:bCs/>
    </w:rPr>
  </w:style>
  <w:style w:type="character" w:styleId="nfasis">
    <w:name w:val="Emphasis"/>
    <w:basedOn w:val="Fuentedeprrafopredeter"/>
    <w:uiPriority w:val="20"/>
    <w:qFormat/>
    <w:rsid w:val="00CF313A"/>
    <w:rPr>
      <w:i/>
      <w:iCs/>
    </w:rPr>
  </w:style>
  <w:style w:type="paragraph" w:styleId="Textodeglobo">
    <w:name w:val="Balloon Text"/>
    <w:basedOn w:val="Normal"/>
    <w:link w:val="TextodegloboCar"/>
    <w:uiPriority w:val="99"/>
    <w:semiHidden/>
    <w:unhideWhenUsed/>
    <w:rsid w:val="00CF313A"/>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13A"/>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9148">
      <w:bodyDiv w:val="1"/>
      <w:marLeft w:val="0"/>
      <w:marRight w:val="0"/>
      <w:marTop w:val="0"/>
      <w:marBottom w:val="0"/>
      <w:divBdr>
        <w:top w:val="none" w:sz="0" w:space="0" w:color="auto"/>
        <w:left w:val="none" w:sz="0" w:space="0" w:color="auto"/>
        <w:bottom w:val="none" w:sz="0" w:space="0" w:color="auto"/>
        <w:right w:val="none" w:sz="0" w:space="0" w:color="auto"/>
      </w:divBdr>
    </w:div>
    <w:div w:id="17044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ingesist@gmail.com" TargetMode="External"/><Relationship Id="rId3" Type="http://schemas.microsoft.com/office/2007/relationships/stylesWithEffects" Target="stylesWithEffects.xml"/><Relationship Id="rId7" Type="http://schemas.openxmlformats.org/officeDocument/2006/relationships/image" Target="cid:im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2020-11-06T08:28:00Z</dcterms:created>
  <dcterms:modified xsi:type="dcterms:W3CDTF">2020-11-06T08:30:00Z</dcterms:modified>
</cp:coreProperties>
</file>